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F7" w:rsidRDefault="007C0EF7" w:rsidP="007C0EF7">
      <w:pPr>
        <w:pStyle w:val="xmsonospacing"/>
        <w:shd w:val="clear" w:color="auto" w:fill="FFFFFF"/>
        <w:spacing w:before="0" w:beforeAutospacing="0" w:after="0" w:afterAutospacing="0"/>
        <w:jc w:val="center"/>
        <w:rPr>
          <w:color w:val="212121"/>
          <w:sz w:val="96"/>
          <w:szCs w:val="96"/>
        </w:rPr>
      </w:pPr>
      <w:r>
        <w:rPr>
          <w:noProof/>
        </w:rPr>
        <w:drawing>
          <wp:inline distT="0" distB="0" distL="0" distR="0" wp14:anchorId="2024BAFA" wp14:editId="3C25D493">
            <wp:extent cx="135255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EF7" w:rsidRDefault="007C0EF7" w:rsidP="007C0EF7">
      <w:pPr>
        <w:pStyle w:val="xmsonospacing"/>
        <w:shd w:val="clear" w:color="auto" w:fill="FFFFFF"/>
        <w:spacing w:before="0" w:beforeAutospacing="0" w:after="0" w:afterAutospacing="0"/>
        <w:rPr>
          <w:color w:val="212121"/>
          <w:sz w:val="96"/>
          <w:szCs w:val="96"/>
        </w:rPr>
      </w:pPr>
    </w:p>
    <w:p w:rsidR="007C0EF7" w:rsidRPr="007C0EF7" w:rsidRDefault="007C0EF7" w:rsidP="007C0EF7">
      <w:pPr>
        <w:pStyle w:val="xmsonospacing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12121"/>
          <w:sz w:val="22"/>
          <w:szCs w:val="22"/>
        </w:rPr>
      </w:pPr>
      <w:r w:rsidRPr="007C0EF7">
        <w:rPr>
          <w:rFonts w:asciiTheme="minorHAnsi" w:hAnsiTheme="minorHAnsi" w:cstheme="minorHAnsi"/>
          <w:b/>
          <w:color w:val="212121"/>
          <w:sz w:val="96"/>
          <w:szCs w:val="96"/>
        </w:rPr>
        <w:t>Class Teacher</w:t>
      </w:r>
    </w:p>
    <w:p w:rsidR="007C0EF7" w:rsidRDefault="007C0EF7" w:rsidP="007C0EF7">
      <w:pPr>
        <w:pStyle w:val="xmsonospacing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  <w:sz w:val="52"/>
          <w:szCs w:val="52"/>
        </w:rPr>
      </w:pPr>
    </w:p>
    <w:p w:rsidR="007C0EF7" w:rsidRPr="007C0EF7" w:rsidRDefault="007C0EF7" w:rsidP="007C0EF7">
      <w:pPr>
        <w:pStyle w:val="xmsonospacing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  <w:sz w:val="22"/>
          <w:szCs w:val="22"/>
        </w:rPr>
      </w:pPr>
      <w:bookmarkStart w:id="0" w:name="_GoBack"/>
      <w:bookmarkEnd w:id="0"/>
      <w:r w:rsidRPr="007C0EF7">
        <w:rPr>
          <w:rFonts w:asciiTheme="minorHAnsi" w:hAnsiTheme="minorHAnsi" w:cstheme="minorHAnsi"/>
          <w:color w:val="212121"/>
          <w:sz w:val="52"/>
          <w:szCs w:val="52"/>
        </w:rPr>
        <w:t xml:space="preserve">Teachers’ </w:t>
      </w:r>
      <w:proofErr w:type="spellStart"/>
      <w:r w:rsidRPr="007C0EF7">
        <w:rPr>
          <w:rFonts w:asciiTheme="minorHAnsi" w:hAnsiTheme="minorHAnsi" w:cstheme="minorHAnsi"/>
          <w:color w:val="212121"/>
          <w:sz w:val="52"/>
          <w:szCs w:val="52"/>
        </w:rPr>
        <w:t>Mainscale</w:t>
      </w:r>
      <w:proofErr w:type="spellEnd"/>
    </w:p>
    <w:p w:rsidR="007C0EF7" w:rsidRPr="007C0EF7" w:rsidRDefault="007C0EF7" w:rsidP="007C0EF7">
      <w:pPr>
        <w:pStyle w:val="xmsonospacing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  <w:sz w:val="22"/>
          <w:szCs w:val="22"/>
        </w:rPr>
      </w:pPr>
      <w:r w:rsidRPr="007C0EF7">
        <w:rPr>
          <w:rFonts w:asciiTheme="minorHAnsi" w:hAnsiTheme="minorHAnsi" w:cstheme="minorHAnsi"/>
          <w:color w:val="212121"/>
          <w:sz w:val="52"/>
          <w:szCs w:val="52"/>
        </w:rPr>
        <w:t>Required for September 2020</w:t>
      </w:r>
    </w:p>
    <w:p w:rsidR="007C0EF7" w:rsidRDefault="007C0EF7" w:rsidP="007C0EF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212121"/>
          <w:sz w:val="36"/>
          <w:szCs w:val="36"/>
        </w:rPr>
      </w:pPr>
    </w:p>
    <w:p w:rsidR="007C0EF7" w:rsidRPr="007C0EF7" w:rsidRDefault="007C0EF7" w:rsidP="007C0EF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  <w:sz w:val="22"/>
          <w:szCs w:val="22"/>
        </w:rPr>
      </w:pPr>
      <w:r w:rsidRPr="007C0EF7">
        <w:rPr>
          <w:rFonts w:asciiTheme="minorHAnsi" w:hAnsiTheme="minorHAnsi" w:cstheme="minorHAnsi"/>
          <w:i/>
          <w:iCs/>
          <w:color w:val="212121"/>
          <w:sz w:val="36"/>
          <w:szCs w:val="36"/>
        </w:rPr>
        <w:t>This position is suitable for both NQTs and experienced Teachers</w:t>
      </w:r>
    </w:p>
    <w:p w:rsidR="007C0EF7" w:rsidRPr="007C0EF7" w:rsidRDefault="007C0EF7" w:rsidP="007C0EF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  <w:sz w:val="22"/>
          <w:szCs w:val="22"/>
        </w:rPr>
      </w:pPr>
    </w:p>
    <w:p w:rsidR="007C0EF7" w:rsidRPr="007C0EF7" w:rsidRDefault="007C0EF7" w:rsidP="007C0EF7">
      <w:pPr>
        <w:pStyle w:val="xmsonormal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212121"/>
          <w:sz w:val="28"/>
          <w:szCs w:val="22"/>
        </w:rPr>
      </w:pPr>
      <w:r w:rsidRPr="007C0EF7">
        <w:rPr>
          <w:rFonts w:asciiTheme="minorHAnsi" w:hAnsiTheme="minorHAnsi" w:cstheme="minorHAnsi"/>
          <w:b/>
          <w:bCs/>
          <w:color w:val="231F20"/>
          <w:sz w:val="32"/>
          <w:szCs w:val="22"/>
          <w:lang w:val="en"/>
        </w:rPr>
        <w:t>How to apply for the role</w:t>
      </w:r>
      <w:r w:rsidRPr="007C0EF7">
        <w:rPr>
          <w:rFonts w:asciiTheme="minorHAnsi" w:hAnsiTheme="minorHAnsi" w:cstheme="minorHAnsi"/>
          <w:b/>
          <w:bCs/>
          <w:color w:val="231F20"/>
          <w:sz w:val="28"/>
          <w:szCs w:val="22"/>
          <w:lang w:val="en"/>
        </w:rPr>
        <w:t>:</w:t>
      </w:r>
    </w:p>
    <w:p w:rsidR="007C0EF7" w:rsidRPr="007C0EF7" w:rsidRDefault="007C0EF7" w:rsidP="007C0EF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  <w:sz w:val="28"/>
          <w:szCs w:val="22"/>
        </w:rPr>
      </w:pPr>
      <w:r w:rsidRPr="007C0EF7">
        <w:rPr>
          <w:rFonts w:asciiTheme="minorHAnsi" w:hAnsiTheme="minorHAnsi" w:cstheme="minorHAnsi"/>
          <w:color w:val="2B2D35"/>
          <w:sz w:val="28"/>
          <w:szCs w:val="22"/>
        </w:rPr>
        <w:t>Application is by completed application form.  </w:t>
      </w:r>
      <w:r w:rsidRPr="007C0EF7">
        <w:rPr>
          <w:rFonts w:asciiTheme="minorHAnsi" w:hAnsiTheme="minorHAnsi" w:cstheme="minorHAnsi"/>
          <w:color w:val="212121"/>
          <w:sz w:val="28"/>
          <w:szCs w:val="22"/>
        </w:rPr>
        <w:t>Completed application forms should be emailed to </w:t>
      </w:r>
      <w:hyperlink r:id="rId6" w:tgtFrame="_blank" w:history="1">
        <w:r w:rsidRPr="007C0EF7">
          <w:rPr>
            <w:rStyle w:val="Hyperlink"/>
            <w:rFonts w:asciiTheme="minorHAnsi" w:hAnsiTheme="minorHAnsi" w:cstheme="minorHAnsi"/>
            <w:sz w:val="28"/>
            <w:szCs w:val="22"/>
          </w:rPr>
          <w:t>vacancies@sandysecondaryschool.com</w:t>
        </w:r>
      </w:hyperlink>
    </w:p>
    <w:p w:rsidR="007C0EF7" w:rsidRPr="007C0EF7" w:rsidRDefault="007C0EF7" w:rsidP="007C0EF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  <w:sz w:val="28"/>
          <w:szCs w:val="22"/>
        </w:rPr>
      </w:pPr>
    </w:p>
    <w:p w:rsidR="007C0EF7" w:rsidRPr="007C0EF7" w:rsidRDefault="007C0EF7" w:rsidP="007C0EF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  <w:sz w:val="32"/>
          <w:szCs w:val="22"/>
        </w:rPr>
      </w:pPr>
      <w:r w:rsidRPr="007C0EF7">
        <w:rPr>
          <w:rFonts w:asciiTheme="minorHAnsi" w:hAnsiTheme="minorHAnsi" w:cstheme="minorHAnsi"/>
          <w:b/>
          <w:bCs/>
          <w:color w:val="FF0000"/>
          <w:sz w:val="32"/>
          <w:szCs w:val="22"/>
        </w:rPr>
        <w:t>Closing Date – Monday 1</w:t>
      </w:r>
      <w:r w:rsidRPr="007C0EF7">
        <w:rPr>
          <w:rFonts w:asciiTheme="minorHAnsi" w:hAnsiTheme="minorHAnsi" w:cstheme="minorHAnsi"/>
          <w:b/>
          <w:bCs/>
          <w:color w:val="FF0000"/>
          <w:sz w:val="32"/>
          <w:szCs w:val="22"/>
          <w:vertAlign w:val="superscript"/>
        </w:rPr>
        <w:t>st</w:t>
      </w:r>
      <w:r w:rsidRPr="007C0EF7">
        <w:rPr>
          <w:rFonts w:asciiTheme="minorHAnsi" w:hAnsiTheme="minorHAnsi" w:cstheme="minorHAnsi"/>
          <w:b/>
          <w:bCs/>
          <w:color w:val="FF0000"/>
          <w:sz w:val="32"/>
          <w:szCs w:val="22"/>
        </w:rPr>
        <w:t> June 2020 at 9.00am</w:t>
      </w:r>
    </w:p>
    <w:p w:rsidR="007C0EF7" w:rsidRPr="007C0EF7" w:rsidRDefault="007C0EF7" w:rsidP="007C0EF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  <w:sz w:val="28"/>
          <w:szCs w:val="22"/>
        </w:rPr>
      </w:pPr>
    </w:p>
    <w:p w:rsidR="007C0EF7" w:rsidRDefault="007C0EF7" w:rsidP="007C0EF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212121"/>
          <w:sz w:val="28"/>
          <w:szCs w:val="22"/>
        </w:rPr>
      </w:pPr>
    </w:p>
    <w:p w:rsidR="007C0EF7" w:rsidRPr="007C0EF7" w:rsidRDefault="007C0EF7" w:rsidP="007C0EF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  <w:sz w:val="28"/>
          <w:szCs w:val="22"/>
        </w:rPr>
      </w:pPr>
      <w:r w:rsidRPr="007C0EF7">
        <w:rPr>
          <w:rFonts w:asciiTheme="minorHAnsi" w:hAnsiTheme="minorHAnsi" w:cstheme="minorHAnsi"/>
          <w:b/>
          <w:bCs/>
          <w:i/>
          <w:iCs/>
          <w:color w:val="212121"/>
          <w:sz w:val="28"/>
          <w:szCs w:val="22"/>
        </w:rPr>
        <w:t>Safeguarding</w:t>
      </w:r>
    </w:p>
    <w:p w:rsidR="007C0EF7" w:rsidRPr="007C0EF7" w:rsidRDefault="007C0EF7" w:rsidP="007C0EF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  <w:sz w:val="28"/>
          <w:szCs w:val="22"/>
        </w:rPr>
      </w:pPr>
      <w:r w:rsidRPr="007C0EF7">
        <w:rPr>
          <w:rFonts w:asciiTheme="minorHAnsi" w:hAnsiTheme="minorHAnsi" w:cstheme="minorHAnsi"/>
          <w:i/>
          <w:iCs/>
          <w:color w:val="212121"/>
          <w:sz w:val="28"/>
          <w:szCs w:val="22"/>
          <w:lang w:val="en"/>
        </w:rPr>
        <w:t>Posts working with either children and/or vulnerable adults will be subject to the disclosure of criminal records, t</w:t>
      </w:r>
      <w:r w:rsidRPr="007C0EF7">
        <w:rPr>
          <w:rFonts w:asciiTheme="minorHAnsi" w:hAnsiTheme="minorHAnsi" w:cstheme="minorHAnsi"/>
          <w:i/>
          <w:iCs/>
          <w:color w:val="212121"/>
          <w:sz w:val="28"/>
          <w:szCs w:val="22"/>
        </w:rPr>
        <w:t>he successful applicant will be required to undertake an enhanced DBS check.</w:t>
      </w:r>
    </w:p>
    <w:p w:rsidR="007C0EF7" w:rsidRDefault="007C0EF7" w:rsidP="007C0EF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73308F" w:rsidRDefault="0073308F"/>
    <w:sectPr w:rsidR="00733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F7"/>
    <w:rsid w:val="0073308F"/>
    <w:rsid w:val="007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spacing">
    <w:name w:val="x_msonospacing"/>
    <w:basedOn w:val="Normal"/>
    <w:rsid w:val="007C0E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C0E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C0E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spacing">
    <w:name w:val="x_msonospacing"/>
    <w:basedOn w:val="Normal"/>
    <w:rsid w:val="007C0E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C0E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C0E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cancies@sandysecondaryscho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2020-05-21T14:07:00Z</dcterms:created>
  <dcterms:modified xsi:type="dcterms:W3CDTF">2020-05-21T14:14:00Z</dcterms:modified>
</cp:coreProperties>
</file>